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9A3547">
        <w:trPr>
          <w:trHeight w:val="297"/>
        </w:trPr>
        <w:tc>
          <w:tcPr>
            <w:tcW w:w="9039" w:type="dxa"/>
            <w:gridSpan w:val="2"/>
          </w:tcPr>
          <w:p w:rsidR="009A3547" w:rsidRDefault="009A3547" w:rsidP="00FC0B8E">
            <w:pPr>
              <w:shd w:val="clear" w:color="auto" w:fill="FFFFFF"/>
              <w:autoSpaceDE w:val="0"/>
              <w:spacing w:line="360" w:lineRule="auto"/>
              <w:ind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DF6AFC">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DF6AFC" w:rsidTr="009A3547">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Pr="00DF6AFC">
              <w:rPr>
                <w:rFonts w:ascii="Times New Roman" w:hAnsi="Times New Roman" w:cs="Times New Roman"/>
                <w:iCs/>
                <w:szCs w:val="28"/>
              </w:rPr>
              <w:t>……………………….………………………….…</w:t>
            </w:r>
            <w:r>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9A3547">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9A3547">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9A3547">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DF6AFC"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sidRPr="00DF6AFC">
              <w:rPr>
                <w:rFonts w:ascii="Times New Roman" w:hAnsi="Times New Roman" w:cs="Times New Roman"/>
                <w:iCs/>
                <w:szCs w:val="28"/>
              </w:rPr>
              <w:t>……………….…………………….…………………….…………………</w:t>
            </w:r>
          </w:p>
        </w:tc>
        <w:tc>
          <w:tcPr>
            <w:tcW w:w="425" w:type="dxa"/>
          </w:tcPr>
          <w:p w:rsidR="00DF6AFC" w:rsidRPr="00DF6AFC" w:rsidRDefault="006C6C52" w:rsidP="00DF6AFC">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DF6AFC" w:rsidP="008D1D98">
            <w:pPr>
              <w:spacing w:line="360" w:lineRule="auto"/>
              <w:ind w:left="-108" w:right="-1378"/>
            </w:pPr>
            <w:r w:rsidRPr="00446B0B">
              <w:rPr>
                <w:rFonts w:ascii="Times New Roman" w:hAnsi="Times New Roman" w:cs="Times New Roman"/>
                <w:sz w:val="28"/>
                <w:szCs w:val="28"/>
              </w:rPr>
              <w:t>Охрана труда</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E13938">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DF6AFC">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E11D3F">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5F7985">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A8AC5"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Данная работа направлена на разработку и реализацию мультиязычного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JavaScript,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мультиязычных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мультиязычных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D1283C"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D1283C" w:rsidRDefault="00D1283C"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мультиязычности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респонсивного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медиазапросов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 xml:space="preserve">Создание </w:t>
      </w:r>
      <w:r w:rsidRPr="0075792F">
        <w:rPr>
          <w:rFonts w:ascii="Times New Roman" w:hAnsi="Times New Roman" w:cs="Times New Roman"/>
          <w:sz w:val="28"/>
          <w:szCs w:val="28"/>
        </w:rPr>
        <w:lastRenderedPageBreak/>
        <w:t>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FC3505">
      <w:pPr>
        <w:autoSpaceDE w:val="0"/>
        <w:autoSpaceDN w:val="0"/>
        <w:adjustRightInd w:val="0"/>
        <w:spacing w:after="0" w:line="360" w:lineRule="auto"/>
        <w:ind w:firstLine="567"/>
        <w:jc w:val="both"/>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мультиязычного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r>
        <w:rPr>
          <w:rFonts w:ascii="Times New Roman" w:hAnsi="Times New Roman" w:cs="Times New Roman"/>
          <w:sz w:val="28"/>
          <w:szCs w:val="28"/>
        </w:rPr>
        <w:t>КИнЭУ</w:t>
      </w:r>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(HyperText Markup Language)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CSS (Cascading Style Sheets)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lastRenderedPageBreak/>
        <w:t>JavaScript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валидировать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(Hypertext Preprocessor)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Android Studio: это интегрированная среда разработки (IDE) для создания приложений для устройств на операционной системе Android.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Android Studio использует языки программирования Kotlin и Java,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Android Emulator для тестирования приложений на виртуальных устройствах, Android Debug Bridge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Одним из преимуществ Android Studio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C770CE"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C770CE" w:rsidRDefault="00C770CE" w:rsidP="00FC3505">
      <w:pPr>
        <w:autoSpaceDE w:val="0"/>
        <w:autoSpaceDN w:val="0"/>
        <w:adjustRightInd w:val="0"/>
        <w:spacing w:after="0" w:line="360" w:lineRule="auto"/>
        <w:ind w:firstLine="567"/>
        <w:jc w:val="both"/>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 вашей базе данных присутствуют таблицы books</w:t>
      </w:r>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department, editions, faculty, specialities и rubrics, которые представляют собой основные объекты хранения данных. Таблица books содержит информацию о книгах, а таблицы department, editions, faculty, specialities и rubrics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Для обеспечения связей между таблицами, в таблице books используются внешние ключи, которые указывают на соответствующие записи в других таблицах. Например, поле faculty в таблице books связано с таблицей faculty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r>
        <w:rPr>
          <w:rFonts w:ascii="Times New Roman" w:hAnsi="Times New Roman" w:cs="Times New Roman"/>
          <w:sz w:val="28"/>
          <w:szCs w:val="28"/>
          <w:lang w:val="en-US"/>
        </w:rPr>
        <w:t>kineu</w:t>
      </w:r>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pubList</w:t>
      </w:r>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pubList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FC3505">
      <w:pPr>
        <w:autoSpaceDE w:val="0"/>
        <w:autoSpaceDN w:val="0"/>
        <w:adjustRightInd w:val="0"/>
        <w:spacing w:after="0" w:line="360" w:lineRule="auto"/>
        <w:ind w:firstLine="567"/>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4161000" cy="2749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7610" cy="2753745"/>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r w:rsidRPr="00B33DAA">
        <w:rPr>
          <w:rFonts w:ascii="Times New Roman" w:hAnsi="Times New Roman" w:cs="Times New Roman"/>
          <w:sz w:val="28"/>
          <w:szCs w:val="28"/>
        </w:rPr>
        <w:t>&lt;?</w:t>
      </w:r>
      <w:r>
        <w:rPr>
          <w:rFonts w:ascii="Times New Roman" w:hAnsi="Times New Roman" w:cs="Times New Roman"/>
          <w:sz w:val="28"/>
          <w:szCs w:val="28"/>
          <w:lang w:val="en-US"/>
        </w:rPr>
        <w:t>php</w:t>
      </w:r>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r>
        <w:rPr>
          <w:rFonts w:ascii="Times New Roman" w:hAnsi="Times New Roman" w:cs="Times New Roman"/>
          <w:sz w:val="28"/>
          <w:szCs w:val="28"/>
          <w:lang w:val="en-US"/>
        </w:rPr>
        <w:t>indexHead</w:t>
      </w:r>
      <w:r w:rsidRPr="003C018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r>
        <w:rPr>
          <w:rFonts w:ascii="Times New Roman" w:hAnsi="Times New Roman" w:cs="Times New Roman"/>
          <w:sz w:val="28"/>
          <w:szCs w:val="28"/>
          <w:lang w:val="en-US"/>
        </w:rPr>
        <w:t>css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css</w:t>
      </w:r>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r>
        <w:rPr>
          <w:rFonts w:ascii="Times New Roman" w:hAnsi="Times New Roman" w:cs="Times New Roman"/>
          <w:sz w:val="28"/>
          <w:szCs w:val="28"/>
          <w:lang w:val="en-US"/>
        </w:rPr>
        <w:t>js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js</w:t>
      </w:r>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r>
        <w:rPr>
          <w:rFonts w:ascii="Times New Roman" w:hAnsi="Times New Roman" w:cs="Times New Roman"/>
          <w:sz w:val="28"/>
          <w:szCs w:val="28"/>
          <w:lang w:val="en-US"/>
        </w:rPr>
        <w:t>showDropDown</w:t>
      </w:r>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r w:rsidR="00260F69">
        <w:rPr>
          <w:rFonts w:ascii="Times New Roman" w:hAnsi="Times New Roman" w:cs="Times New Roman"/>
          <w:sz w:val="28"/>
          <w:szCs w:val="28"/>
          <w:lang w:val="en-US"/>
        </w:rPr>
        <w:t>addEventListener</w:t>
      </w:r>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r w:rsidR="00632EED">
        <w:rPr>
          <w:rFonts w:ascii="Times New Roman" w:hAnsi="Times New Roman" w:cs="Times New Roman"/>
          <w:sz w:val="28"/>
          <w:szCs w:val="28"/>
          <w:lang w:val="en-US"/>
        </w:rPr>
        <w:t>onMouseMove</w:t>
      </w:r>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r>
        <w:rPr>
          <w:rFonts w:ascii="Times New Roman" w:hAnsi="Times New Roman" w:cs="Times New Roman"/>
          <w:sz w:val="28"/>
          <w:szCs w:val="28"/>
          <w:lang w:val="en-US"/>
        </w:rPr>
        <w:t>onmousemove</w:t>
      </w:r>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создаются 2 переменные в которые помещается значение высоты шапки сайта в которой находится заголовок «Библиотека КИнЭУ им. М.Дулатова»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Swiper</w:t>
      </w:r>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r>
        <w:rPr>
          <w:rFonts w:ascii="Times New Roman" w:hAnsi="Times New Roman" w:cs="Times New Roman"/>
          <w:sz w:val="28"/>
          <w:szCs w:val="28"/>
          <w:lang w:val="en-US"/>
        </w:rPr>
        <w:t>Swiper</w:t>
      </w:r>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r w:rsidR="006F5530">
        <w:rPr>
          <w:rFonts w:ascii="Times New Roman" w:hAnsi="Times New Roman" w:cs="Times New Roman"/>
          <w:sz w:val="28"/>
          <w:szCs w:val="28"/>
          <w:lang w:val="en-US"/>
        </w:rPr>
        <w:t>Swiper</w:t>
      </w:r>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4533900" cy="2166996"/>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2588" cy="219982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r>
        <w:rPr>
          <w:rFonts w:ascii="Times New Roman" w:hAnsi="Times New Roman" w:cs="Times New Roman"/>
          <w:sz w:val="28"/>
          <w:szCs w:val="28"/>
          <w:lang w:val="en-US"/>
        </w:rPr>
        <w:t>sqlText</w:t>
      </w:r>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r>
        <w:rPr>
          <w:rFonts w:ascii="Times New Roman" w:hAnsi="Times New Roman" w:cs="Times New Roman"/>
          <w:sz w:val="28"/>
          <w:szCs w:val="28"/>
          <w:lang w:val="en-US"/>
        </w:rPr>
        <w:t>mysqli</w:t>
      </w:r>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r>
        <w:rPr>
          <w:rFonts w:ascii="Times New Roman" w:hAnsi="Times New Roman" w:cs="Times New Roman"/>
          <w:sz w:val="28"/>
          <w:szCs w:val="28"/>
          <w:lang w:val="en-US"/>
        </w:rPr>
        <w:t>assoc</w:t>
      </w:r>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r w:rsidR="00FE6772">
        <w:rPr>
          <w:rFonts w:ascii="Times New Roman" w:hAnsi="Times New Roman" w:cs="Times New Roman"/>
          <w:sz w:val="28"/>
          <w:szCs w:val="28"/>
          <w:lang w:val="en-US"/>
        </w:rPr>
        <w:t>addEventListener</w:t>
      </w:r>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r>
        <w:rPr>
          <w:rFonts w:ascii="Times New Roman" w:hAnsi="Times New Roman" w:cs="Times New Roman"/>
          <w:sz w:val="28"/>
          <w:szCs w:val="28"/>
          <w:lang w:val="en-US"/>
        </w:rPr>
        <w:t>disableFields</w:t>
      </w:r>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r w:rsidR="00FE6772">
        <w:rPr>
          <w:rFonts w:ascii="Times New Roman" w:hAnsi="Times New Roman" w:cs="Times New Roman"/>
          <w:sz w:val="28"/>
          <w:szCs w:val="28"/>
          <w:lang w:val="en-US"/>
        </w:rPr>
        <w:t>disableFields</w:t>
      </w:r>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Дейнега</w:t>
      </w:r>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r>
        <w:rPr>
          <w:rFonts w:ascii="Times New Roman" w:hAnsi="Times New Roman" w:cs="Times New Roman"/>
          <w:iCs/>
          <w:sz w:val="28"/>
          <w:szCs w:val="28"/>
          <w:lang w:val="en-US"/>
        </w:rPr>
        <w:t>em</w:t>
      </w:r>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FC3505">
      <w:pPr>
        <w:autoSpaceDE w:val="0"/>
        <w:autoSpaceDN w:val="0"/>
        <w:adjustRightInd w:val="0"/>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Android, iOS и Windows Phone.</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F65A93">
        <w:rPr>
          <w:rFonts w:ascii="Times New Roman" w:hAnsi="Times New Roman" w:cs="Times New Roman"/>
          <w:sz w:val="28"/>
          <w:szCs w:val="28"/>
        </w:rPr>
        <w:t>Android Studio - это интегрированная среда разработки (IDE) для создания мобильных приложений под операционную систему Android. Она предоставляет разработчикам все необходимые инструменты, чтобы эффективно проектировать, разрабатывать, отлаживать и развертывать приложения для Android.</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WebView</w:t>
      </w:r>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WebView является одним из ключевых инструментов в Android Studio,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WebView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r>
        <w:rPr>
          <w:rFonts w:ascii="Times New Roman" w:hAnsi="Times New Roman" w:cs="Times New Roman"/>
          <w:sz w:val="28"/>
          <w:szCs w:val="28"/>
          <w:lang w:val="en-US"/>
        </w:rPr>
        <w:t>loadURL</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FC3505"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451.5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FC3505">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46292C" w:rsidP="00FC3505">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15B1594B" wp14:editId="40BE65F4">
            <wp:extent cx="1303434" cy="3713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97" r="7816"/>
                    <a:stretch/>
                  </pic:blipFill>
                  <pic:spPr bwMode="auto">
                    <a:xfrm>
                      <a:off x="0" y="0"/>
                      <a:ext cx="1303962" cy="371475"/>
                    </a:xfrm>
                    <a:prstGeom prst="rect">
                      <a:avLst/>
                    </a:prstGeom>
                    <a:ln>
                      <a:noFill/>
                    </a:ln>
                    <a:extLst>
                      <a:ext uri="{53640926-AAD7-44D8-BBD7-CCE9431645EC}">
                        <a14:shadowObscured xmlns:a14="http://schemas.microsoft.com/office/drawing/2010/main"/>
                      </a:ext>
                    </a:extLst>
                  </pic:spPr>
                </pic:pic>
              </a:graphicData>
            </a:graphic>
          </wp:inline>
        </w:drawing>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92C5845" wp14:editId="0ABABD65">
            <wp:extent cx="1409700" cy="4095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9700" cy="409575"/>
                    </a:xfrm>
                    <a:prstGeom prst="rect">
                      <a:avLst/>
                    </a:prstGeom>
                  </pic:spPr>
                </pic:pic>
              </a:graphicData>
            </a:graphic>
          </wp:inline>
        </w:drawing>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7858FF6" wp14:editId="780F3DBE">
            <wp:extent cx="1400175" cy="4667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175" cy="466725"/>
                    </a:xfrm>
                    <a:prstGeom prst="rect">
                      <a:avLst/>
                    </a:prstGeom>
                  </pic:spPr>
                </pic:pic>
              </a:graphicData>
            </a:graphic>
          </wp:inline>
        </w:drawing>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0BE7A764" wp14:editId="6D5C9F6F">
            <wp:extent cx="1200150" cy="447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447675"/>
                    </a:xfrm>
                    <a:prstGeom prst="rect">
                      <a:avLst/>
                    </a:prstGeom>
                  </pic:spPr>
                </pic:pic>
              </a:graphicData>
            </a:graphic>
          </wp:inline>
        </w:drawing>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21D671C" wp14:editId="40ED500D">
            <wp:extent cx="127635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6350" cy="428625"/>
                    </a:xfrm>
                    <a:prstGeom prst="rect">
                      <a:avLst/>
                    </a:prstGeom>
                  </pic:spPr>
                </pic:pic>
              </a:graphicData>
            </a:graphic>
          </wp:inline>
        </w:drawing>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8EE1DF1" wp14:editId="2490CFC3">
            <wp:extent cx="4362450" cy="419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19100"/>
                    </a:xfrm>
                    <a:prstGeom prst="rect">
                      <a:avLst/>
                    </a:prstGeom>
                  </pic:spPr>
                </pic:pic>
              </a:graphicData>
            </a:graphic>
          </wp:inline>
        </w:drawing>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217A36" w:rsidP="00447AF8">
      <w:pPr>
        <w:autoSpaceDE w:val="0"/>
        <w:autoSpaceDN w:val="0"/>
        <w:adjustRightInd w:val="0"/>
        <w:spacing w:after="0" w:line="360" w:lineRule="auto"/>
        <w:rPr>
          <w:rFonts w:ascii="Times New Roman" w:hAnsi="Times New Roman" w:cs="Times New Roman"/>
          <w:sz w:val="28"/>
          <w:szCs w:val="28"/>
        </w:rPr>
      </w:pPr>
      <w:r>
        <w:rPr>
          <w:noProof/>
          <w:lang w:eastAsia="ru-RU"/>
        </w:rPr>
        <w:drawing>
          <wp:inline distT="0" distB="0" distL="0" distR="0" wp14:anchorId="57198FBB" wp14:editId="4E920178">
            <wp:extent cx="5939790" cy="3549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4965"/>
                    </a:xfrm>
                    <a:prstGeom prst="rect">
                      <a:avLst/>
                    </a:prstGeom>
                  </pic:spPr>
                </pic:pic>
              </a:graphicData>
            </a:graphic>
          </wp:inline>
        </w:drawing>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9F685C"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84368E5" wp14:editId="1C867115">
            <wp:extent cx="5939790" cy="2895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9560"/>
                    </a:xfrm>
                    <a:prstGeom prst="rect">
                      <a:avLst/>
                    </a:prstGeom>
                  </pic:spPr>
                </pic:pic>
              </a:graphicData>
            </a:graphic>
          </wp:inline>
        </w:drawing>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где:</w:t>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C686358" wp14:editId="36CF188A">
            <wp:extent cx="2400300" cy="371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00" cy="371475"/>
                    </a:xfrm>
                    <a:prstGeom prst="rect">
                      <a:avLst/>
                    </a:prstGeom>
                  </pic:spPr>
                </pic:pic>
              </a:graphicData>
            </a:graphic>
          </wp:inline>
        </w:drawing>
      </w:r>
    </w:p>
    <w:tbl>
      <w:tblPr>
        <w:tblStyle w:val="a4"/>
        <w:tblW w:w="0" w:type="auto"/>
        <w:tblLook w:val="04A0" w:firstRow="1" w:lastRow="0" w:firstColumn="1" w:lastColumn="0" w:noHBand="0" w:noVBand="1"/>
      </w:tblPr>
      <w:tblGrid>
        <w:gridCol w:w="2874"/>
        <w:gridCol w:w="4146"/>
        <w:gridCol w:w="2550"/>
      </w:tblGrid>
      <w:tr w:rsidR="009F685C" w:rsidTr="009F685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Затраты</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Формула</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4743EF9D" wp14:editId="5EEFFDD8">
                  <wp:extent cx="2486025" cy="5238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523875"/>
                          </a:xfrm>
                          <a:prstGeom prst="rect">
                            <a:avLst/>
                          </a:prstGeom>
                        </pic:spPr>
                      </pic:pic>
                    </a:graphicData>
                  </a:graphic>
                </wp:inline>
              </w:drawing>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73EEB9E5" wp14:editId="5E7EE330">
                  <wp:extent cx="2343150" cy="561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150" cy="561975"/>
                          </a:xfrm>
                          <a:prstGeom prst="rect">
                            <a:avLst/>
                          </a:prstGeom>
                        </pic:spPr>
                      </pic:pic>
                    </a:graphicData>
                  </a:graphic>
                </wp:inline>
              </w:drawing>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19500B4B" wp14:editId="6A547F60">
                  <wp:extent cx="2314575" cy="4572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575" cy="457200"/>
                          </a:xfrm>
                          <a:prstGeom prst="rect">
                            <a:avLst/>
                          </a:prstGeom>
                        </pic:spPr>
                      </pic:pic>
                    </a:graphicData>
                  </a:graphic>
                </wp:inline>
              </w:drawing>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FC350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заключение дипломной работы, посвященной созданию мульти язычного интернет-портала и его мобильного приложения для библиотеки Костанайского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JavaScript,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Android с использованием Android Studio и компонента WebView,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FC3505">
      <w:pPr>
        <w:ind w:firstLine="567"/>
        <w:jc w:val="both"/>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ИСПОЛЬЗОВАННЫХ ИСТОЧНИКОВ</w:t>
      </w:r>
    </w:p>
    <w:p w:rsidR="009F0693" w:rsidRDefault="009F0693" w:rsidP="00FC0B8E">
      <w:pPr>
        <w:jc w:val="center"/>
        <w:rPr>
          <w:rFonts w:ascii="Times New Roman" w:hAnsi="Times New Roman" w:cs="Times New Roman"/>
          <w:sz w:val="28"/>
          <w:szCs w:val="28"/>
        </w:rPr>
      </w:pP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"Clean Code: A Handbook of Agile Software Craftsmanship" - Robert C. Martin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- 2008, 464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"Design Patterns: Elements of Reusable Object-Oriented Software" - Erich Gamma, Richard Helm, Ralph Johnson, John Vlissides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- 1994, 395 </w:t>
      </w:r>
      <w:r w:rsidRPr="006C6C52">
        <w:rPr>
          <w:rFonts w:ascii="Times New Roman" w:hAnsi="Times New Roman" w:cs="Times New Roman"/>
          <w:sz w:val="28"/>
        </w:rPr>
        <w:t>страниц</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"Refactoring: Improving the Design of Existing Code" - Martin Fowler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431 </w:t>
      </w:r>
      <w:r w:rsidRPr="006C6C52">
        <w:rPr>
          <w:rFonts w:ascii="Times New Roman" w:hAnsi="Times New Roman" w:cs="Times New Roman"/>
          <w:sz w:val="28"/>
        </w:rPr>
        <w:t>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CSS-Tricks [Электронный ресурс] - Режим доступа: https://css-tricks.com/</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"Code Complete: A Practical Handbook of Software Construction" - Steve McConnell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- 2004, 960 </w:t>
      </w:r>
      <w:r w:rsidRPr="006C6C52">
        <w:rPr>
          <w:rFonts w:ascii="Times New Roman" w:hAnsi="Times New Roman" w:cs="Times New Roman"/>
          <w:sz w:val="28"/>
        </w:rPr>
        <w:t>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Smashing Magazine [Электронный ресурс] - Режим доступа: https://www.smashingmagazine.com/</w:t>
      </w:r>
    </w:p>
    <w:p w:rsidR="006C6C52"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"The Pragmatic Programmer: Your Journey to Mastery" - Andrew Hunt, David Thomas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- 1999, 352 </w:t>
      </w:r>
      <w:r w:rsidRPr="006C6C52">
        <w:rPr>
          <w:rFonts w:ascii="Times New Roman" w:hAnsi="Times New Roman" w:cs="Times New Roman"/>
          <w:sz w:val="28"/>
        </w:rPr>
        <w:t>страницы</w:t>
      </w:r>
      <w:r w:rsidR="006C6C52" w:rsidRPr="00FC3505">
        <w:rPr>
          <w:rFonts w:ascii="Times New Roman" w:hAnsi="Times New Roman" w:cs="Times New Roman"/>
          <w:sz w:val="28"/>
          <w:lang w:val="en-US"/>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MDN Web Docs [Электронный ресурс] - Режим доступа: https://developer.mozilla.org/</w:t>
      </w:r>
    </w:p>
    <w:p w:rsidR="009F0693" w:rsidRPr="00FC3505" w:rsidRDefault="009F0693" w:rsidP="006C6C52">
      <w:pPr>
        <w:pStyle w:val="a3"/>
        <w:numPr>
          <w:ilvl w:val="0"/>
          <w:numId w:val="27"/>
        </w:numPr>
        <w:spacing w:after="0" w:line="360" w:lineRule="auto"/>
        <w:ind w:left="567" w:hanging="567"/>
        <w:jc w:val="both"/>
        <w:rPr>
          <w:rFonts w:ascii="Times New Roman" w:hAnsi="Times New Roman" w:cs="Times New Roman"/>
          <w:sz w:val="28"/>
          <w:lang w:val="en-US"/>
        </w:rPr>
      </w:pPr>
      <w:r w:rsidRPr="00FC3505">
        <w:rPr>
          <w:rFonts w:ascii="Times New Roman" w:hAnsi="Times New Roman" w:cs="Times New Roman"/>
          <w:sz w:val="28"/>
          <w:lang w:val="en-US"/>
        </w:rPr>
        <w:t>"</w:t>
      </w:r>
      <w:r w:rsidRPr="006C6C52">
        <w:rPr>
          <w:rFonts w:ascii="Times New Roman" w:hAnsi="Times New Roman" w:cs="Times New Roman"/>
          <w:sz w:val="28"/>
        </w:rPr>
        <w:t>Алгоритмы</w:t>
      </w:r>
      <w:r w:rsidRPr="00FC3505">
        <w:rPr>
          <w:rFonts w:ascii="Times New Roman" w:hAnsi="Times New Roman" w:cs="Times New Roman"/>
          <w:sz w:val="28"/>
          <w:lang w:val="en-US"/>
        </w:rPr>
        <w:t xml:space="preserve">. </w:t>
      </w:r>
      <w:r w:rsidRPr="006C6C52">
        <w:rPr>
          <w:rFonts w:ascii="Times New Roman" w:hAnsi="Times New Roman" w:cs="Times New Roman"/>
          <w:sz w:val="28"/>
        </w:rPr>
        <w:t>Построение</w:t>
      </w:r>
      <w:r w:rsidRPr="00FC3505">
        <w:rPr>
          <w:rFonts w:ascii="Times New Roman" w:hAnsi="Times New Roman" w:cs="Times New Roman"/>
          <w:sz w:val="28"/>
          <w:lang w:val="en-US"/>
        </w:rPr>
        <w:t xml:space="preserve"> </w:t>
      </w:r>
      <w:r w:rsidRPr="006C6C52">
        <w:rPr>
          <w:rFonts w:ascii="Times New Roman" w:hAnsi="Times New Roman" w:cs="Times New Roman"/>
          <w:sz w:val="28"/>
        </w:rPr>
        <w:t>и</w:t>
      </w:r>
      <w:r w:rsidRPr="00FC3505">
        <w:rPr>
          <w:rFonts w:ascii="Times New Roman" w:hAnsi="Times New Roman" w:cs="Times New Roman"/>
          <w:sz w:val="28"/>
          <w:lang w:val="en-US"/>
        </w:rPr>
        <w:t xml:space="preserve"> </w:t>
      </w:r>
      <w:r w:rsidRPr="006C6C52">
        <w:rPr>
          <w:rFonts w:ascii="Times New Roman" w:hAnsi="Times New Roman" w:cs="Times New Roman"/>
          <w:sz w:val="28"/>
        </w:rPr>
        <w:t>анализ</w:t>
      </w:r>
      <w:r w:rsidRPr="00FC3505">
        <w:rPr>
          <w:rFonts w:ascii="Times New Roman" w:hAnsi="Times New Roman" w:cs="Times New Roman"/>
          <w:sz w:val="28"/>
          <w:lang w:val="en-US"/>
        </w:rPr>
        <w:t>" - Thomas H. Cormen, Charles E. Leiserson, Ronald L. Rivest, Clifford Stein [</w:t>
      </w:r>
      <w:r w:rsidRPr="006C6C52">
        <w:rPr>
          <w:rFonts w:ascii="Times New Roman" w:hAnsi="Times New Roman" w:cs="Times New Roman"/>
          <w:sz w:val="28"/>
        </w:rPr>
        <w:t>Книга</w:t>
      </w:r>
      <w:r w:rsidRPr="00FC3505">
        <w:rPr>
          <w:rFonts w:ascii="Times New Roman" w:hAnsi="Times New Roman" w:cs="Times New Roman"/>
          <w:sz w:val="28"/>
          <w:lang w:val="en-US"/>
        </w:rPr>
        <w:t xml:space="preserve">] - 2013, 1328 </w:t>
      </w:r>
      <w:r w:rsidRPr="006C6C52">
        <w:rPr>
          <w:rFonts w:ascii="Times New Roman" w:hAnsi="Times New Roman" w:cs="Times New Roman"/>
          <w:sz w:val="28"/>
        </w:rPr>
        <w:t>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"Операционные системы: проектирование и реализация" - Эндрю С. Таненбаум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Stack Overflow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"Основы баз данных" - К. Дейт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"Разработка требований к программному обеспечению" - Карл Вигерс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lastRenderedPageBreak/>
        <w:t>Google Developers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"Проектирование программного обеспечения" - Иэн Соммервилл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A List Apart [Электронный ресурс] - Режим доступа: https://alistapa</w:t>
      </w:r>
      <w:bookmarkStart w:id="0" w:name="_GoBack"/>
      <w:bookmarkEnd w:id="0"/>
      <w:r w:rsidRPr="006C6C52">
        <w:rPr>
          <w:rFonts w:ascii="Times New Roman" w:hAnsi="Times New Roman" w:cs="Times New Roman"/>
          <w:sz w:val="28"/>
        </w:rPr>
        <w:t>rt.com/</w:t>
      </w:r>
    </w:p>
    <w:sectPr w:rsidR="006C6C52" w:rsidRPr="006C6C52" w:rsidSect="006C6C52">
      <w:footerReference w:type="default" r:id="rId61"/>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73F" w:rsidRDefault="008C273F" w:rsidP="006C6C52">
      <w:pPr>
        <w:spacing w:after="0" w:line="240" w:lineRule="auto"/>
      </w:pPr>
      <w:r>
        <w:separator/>
      </w:r>
    </w:p>
  </w:endnote>
  <w:endnote w:type="continuationSeparator" w:id="0">
    <w:p w:rsidR="008C273F" w:rsidRDefault="008C273F"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2660"/>
      <w:docPartObj>
        <w:docPartGallery w:val="Page Numbers (Bottom of Page)"/>
        <w:docPartUnique/>
      </w:docPartObj>
    </w:sdtPr>
    <w:sdtEndPr/>
    <w:sdtContent>
      <w:p w:rsidR="006C6C52" w:rsidRDefault="006C6C52">
        <w:pPr>
          <w:pStyle w:val="a9"/>
          <w:jc w:val="right"/>
        </w:pPr>
        <w:r>
          <w:fldChar w:fldCharType="begin"/>
        </w:r>
        <w:r>
          <w:instrText>PAGE   \* MERGEFORMAT</w:instrText>
        </w:r>
        <w:r>
          <w:fldChar w:fldCharType="separate"/>
        </w:r>
        <w:r w:rsidR="00FC3505">
          <w:rPr>
            <w:noProof/>
          </w:rPr>
          <w:t>58</w:t>
        </w:r>
        <w:r>
          <w:fldChar w:fldCharType="end"/>
        </w:r>
      </w:p>
    </w:sdtContent>
  </w:sdt>
  <w:p w:rsidR="006C6C52" w:rsidRDefault="006C6C5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73F" w:rsidRDefault="008C273F" w:rsidP="006C6C52">
      <w:pPr>
        <w:spacing w:after="0" w:line="240" w:lineRule="auto"/>
      </w:pPr>
      <w:r>
        <w:separator/>
      </w:r>
    </w:p>
  </w:footnote>
  <w:footnote w:type="continuationSeparator" w:id="0">
    <w:p w:rsidR="008C273F" w:rsidRDefault="008C273F"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1022FA"/>
    <w:rsid w:val="00153F84"/>
    <w:rsid w:val="0015510E"/>
    <w:rsid w:val="001B6BB7"/>
    <w:rsid w:val="001C4148"/>
    <w:rsid w:val="00217A36"/>
    <w:rsid w:val="002200F5"/>
    <w:rsid w:val="00260F69"/>
    <w:rsid w:val="002676A8"/>
    <w:rsid w:val="00287FD3"/>
    <w:rsid w:val="002D7407"/>
    <w:rsid w:val="002F39F7"/>
    <w:rsid w:val="00376AD2"/>
    <w:rsid w:val="003C0183"/>
    <w:rsid w:val="003F0E4A"/>
    <w:rsid w:val="003F31B4"/>
    <w:rsid w:val="003F6687"/>
    <w:rsid w:val="00400855"/>
    <w:rsid w:val="00447AF8"/>
    <w:rsid w:val="004566D6"/>
    <w:rsid w:val="0046292C"/>
    <w:rsid w:val="004753F3"/>
    <w:rsid w:val="004C0DF0"/>
    <w:rsid w:val="005A622A"/>
    <w:rsid w:val="005E579B"/>
    <w:rsid w:val="005F48E2"/>
    <w:rsid w:val="005F7985"/>
    <w:rsid w:val="00602E93"/>
    <w:rsid w:val="00625DA7"/>
    <w:rsid w:val="00632EED"/>
    <w:rsid w:val="006737E5"/>
    <w:rsid w:val="006A22B4"/>
    <w:rsid w:val="006B6FC5"/>
    <w:rsid w:val="006C6C52"/>
    <w:rsid w:val="006D2AF7"/>
    <w:rsid w:val="006F5530"/>
    <w:rsid w:val="007507A9"/>
    <w:rsid w:val="0075792F"/>
    <w:rsid w:val="007852C3"/>
    <w:rsid w:val="007B37B8"/>
    <w:rsid w:val="007E427E"/>
    <w:rsid w:val="00804FB8"/>
    <w:rsid w:val="00807ED1"/>
    <w:rsid w:val="00814615"/>
    <w:rsid w:val="00846F58"/>
    <w:rsid w:val="00887600"/>
    <w:rsid w:val="008B1D58"/>
    <w:rsid w:val="008B7768"/>
    <w:rsid w:val="008C273F"/>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216BD"/>
    <w:rsid w:val="00B22255"/>
    <w:rsid w:val="00B30012"/>
    <w:rsid w:val="00B3094D"/>
    <w:rsid w:val="00B33DAA"/>
    <w:rsid w:val="00B72A9B"/>
    <w:rsid w:val="00BB7565"/>
    <w:rsid w:val="00BD3B38"/>
    <w:rsid w:val="00C770CE"/>
    <w:rsid w:val="00C84262"/>
    <w:rsid w:val="00C952AC"/>
    <w:rsid w:val="00D1283C"/>
    <w:rsid w:val="00D501FA"/>
    <w:rsid w:val="00D7380D"/>
    <w:rsid w:val="00DE7C65"/>
    <w:rsid w:val="00DF6AFC"/>
    <w:rsid w:val="00E9758E"/>
    <w:rsid w:val="00EA74A2"/>
    <w:rsid w:val="00F12C64"/>
    <w:rsid w:val="00F65A93"/>
    <w:rsid w:val="00F6757D"/>
    <w:rsid w:val="00FB624E"/>
    <w:rsid w:val="00FC0B8E"/>
    <w:rsid w:val="00FC3505"/>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2714EC-48A0-43CB-A20A-CE69C34AD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1</Pages>
  <Words>6293</Words>
  <Characters>35873</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38</cp:revision>
  <dcterms:created xsi:type="dcterms:W3CDTF">2023-04-24T08:34:00Z</dcterms:created>
  <dcterms:modified xsi:type="dcterms:W3CDTF">2023-06-12T02:54:00Z</dcterms:modified>
</cp:coreProperties>
</file>